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78A" w:rsidRDefault="003D078A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78879005"/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3D078A" w:rsidRDefault="003D078A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D078A" w:rsidRDefault="003D078A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D1434" w:rsidRDefault="009D1434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D1434" w:rsidRDefault="009D1434" w:rsidP="003D078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Банктык эмес финансылык рынок маселелери боюнча Кыргыз Республикасынын Өкмөтүнүн айрым чечимдерине өзгөртүүлөрдү киргизүү жөнүндө </w:t>
      </w:r>
      <w:bookmarkStart w:id="1" w:name="_Hlk78815382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токтому </w:t>
      </w:r>
      <w:bookmarkEnd w:id="1"/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D078A" w:rsidRDefault="003D078A" w:rsidP="003D078A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3D078A" w:rsidRPr="009253DD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Финансылык туруктуулукту камсыз кылуу, уставдык капиталдын талап кылынган минималдуу өлчөмүн колдоо, ломбарддардын иштерин өркүндөтүү, өнүктүрүү жана майнаптуулугун жогорулатуу үчүн Кыргыз Республикасынын Министрлер Кабинети токтом кылат: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bookmarkStart w:id="2" w:name="_Hlk78811486"/>
      <w:bookmarkStart w:id="3" w:name="_Hlk78813592"/>
      <w:r w:rsidRPr="005D215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 xml:space="preserve">Ломбард ишинин маселелери жөнүндө» Кыргыз Республикасынын </w:t>
      </w:r>
      <w:r w:rsidRPr="00B13C8F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2017-жылдын 8-июнундагы №353 токтому</w:t>
      </w:r>
      <w:bookmarkEnd w:id="2"/>
      <w:r>
        <w:rPr>
          <w:rFonts w:ascii="Times New Roman" w:hAnsi="Times New Roman" w:cs="Times New Roman"/>
          <w:sz w:val="28"/>
          <w:szCs w:val="28"/>
          <w:lang w:val="ky-KG"/>
        </w:rPr>
        <w:t>на төмөнкүдөй өзгөртүүлөр киргизилсин: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078A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1-пункт төмөнкүдөй редакцияда баяндалсын: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F4E95">
        <w:rPr>
          <w:rFonts w:ascii="Times New Roman" w:hAnsi="Times New Roman" w:cs="Times New Roman"/>
          <w:sz w:val="28"/>
          <w:szCs w:val="28"/>
          <w:lang w:val="ky-KG"/>
        </w:rPr>
        <w:t xml:space="preserve">1. Ломбарддардын уставдык капиталынын минималдык өлчөмүнө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Pr="00DF4E95">
        <w:rPr>
          <w:rFonts w:ascii="Times New Roman" w:hAnsi="Times New Roman" w:cs="Times New Roman"/>
          <w:sz w:val="28"/>
          <w:szCs w:val="28"/>
          <w:lang w:val="ky-KG"/>
        </w:rPr>
        <w:t>талаптар белгиленсин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•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2022-жылдын 1-январынан тартып 1 000 000 (бир миллион) сомдон кем эмес өлчөмдө;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•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2023-жылдын 1-январынан тартып 2 000 000 (эки миллион) сомдон кем эмес өлчөмдө;</w:t>
      </w:r>
    </w:p>
    <w:p w:rsidR="003D078A" w:rsidRDefault="003D078A" w:rsidP="003D078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•</w:t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>2025-жылдын 1-январынан тартып 3  000 000 (үч миллион) сомдон кем эмес өлчөмдө.</w:t>
      </w:r>
    </w:p>
    <w:bookmarkEnd w:id="3"/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5D215D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B4797">
        <w:rPr>
          <w:rFonts w:ascii="Times New Roman" w:hAnsi="Times New Roman" w:cs="Times New Roman"/>
          <w:sz w:val="28"/>
          <w:szCs w:val="28"/>
          <w:lang w:val="ky-KG"/>
        </w:rPr>
        <w:t>Банктык эмес финансылык рынок жаатында иштин айрым түрлөрүн лицензиялоо жөнүндө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Жобону бекитүү тууралуу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2016-жылдын 12-декабрындагы № 661 токтомуна төмөнкүдөй өзгөртүүлөр киргизилсин: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аталган токтом менен бекитилген б</w:t>
      </w:r>
      <w:r w:rsidRPr="003B4797">
        <w:rPr>
          <w:rFonts w:ascii="Times New Roman" w:hAnsi="Times New Roman" w:cs="Times New Roman"/>
          <w:sz w:val="28"/>
          <w:szCs w:val="28"/>
          <w:lang w:val="ky-KG"/>
        </w:rPr>
        <w:t>анктык эмес финансылык рынок жаатында иштин айрым түрлөрүн лицензиялоо жөнүндө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Жобого:</w:t>
      </w:r>
    </w:p>
    <w:p w:rsidR="003D078A" w:rsidRDefault="003D078A" w:rsidP="003D078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7-2 пунктунун 6-абзацы төмөнкүдөй редакцияда баяндалсын: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215D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- юридикалык жактын эсебинин бар экендиги</w:t>
      </w:r>
      <w:r w:rsidR="009629E9" w:rsidRPr="009629E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29E9" w:rsidRPr="00AF3A65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 ломбарддардын уставдык капиталынын төлөнгөн өлчөмү жөнүндө коммерциялык банктын бышыктаган каты;</w:t>
      </w:r>
      <w:r w:rsidRPr="00704869">
        <w:rPr>
          <w:rFonts w:ascii="Times New Roman" w:hAnsi="Times New Roman" w:cs="Times New Roman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3. Ушул токтом расмий жарыялангандан он беш күн өткөндөн кийин күчүнө кирет. 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434" w:rsidRDefault="009D1434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434" w:rsidRDefault="009D1434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D1434" w:rsidRDefault="009D1434" w:rsidP="003D078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_GoBack"/>
      <w:bookmarkEnd w:id="4"/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:rsidR="003D078A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</w:t>
      </w:r>
    </w:p>
    <w:p w:rsidR="003D078A" w:rsidRPr="001C0E2B" w:rsidRDefault="003D078A" w:rsidP="003D078A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төрагасы                                                            </w:t>
      </w:r>
      <w:r w:rsidR="007B7A0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7B7A0A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У.А.Марипов</w:t>
      </w:r>
    </w:p>
    <w:bookmarkEnd w:id="0"/>
    <w:p w:rsidR="00843CC3" w:rsidRPr="003D078A" w:rsidRDefault="00B85874" w:rsidP="00B85874">
      <w:pPr>
        <w:tabs>
          <w:tab w:val="left" w:pos="990"/>
        </w:tabs>
        <w:rPr>
          <w:lang w:val="ky-KG"/>
        </w:rPr>
      </w:pPr>
      <w:r>
        <w:rPr>
          <w:lang w:val="ky-KG"/>
        </w:rPr>
        <w:tab/>
      </w:r>
    </w:p>
    <w:sectPr w:rsidR="00843CC3" w:rsidRPr="003D07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966" w:rsidRDefault="00D02966" w:rsidP="007B7A0A">
      <w:pPr>
        <w:spacing w:after="0" w:line="240" w:lineRule="auto"/>
      </w:pPr>
      <w:r>
        <w:separator/>
      </w:r>
    </w:p>
  </w:endnote>
  <w:endnote w:type="continuationSeparator" w:id="0">
    <w:p w:rsidR="00D02966" w:rsidRDefault="00D02966" w:rsidP="007B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firstLine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Кыргыз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Республикасынын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Министрлер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Кабинетинин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Орунбасары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–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Кыргыз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Республикасынын</w:t>
    </w:r>
    <w:proofErr w:type="spellEnd"/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B85874">
      <w:rPr>
        <w:rFonts w:ascii="Times New Roman" w:hAnsi="Times New Roman" w:cs="Times New Roman"/>
        <w:sz w:val="18"/>
        <w:szCs w:val="18"/>
        <w:lang w:val="x-none"/>
      </w:rPr>
      <w:t xml:space="preserve">Экономика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жана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финансы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министри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</w:t>
    </w: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_________________ А. У.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Жапаров</w:t>
    </w:r>
    <w:proofErr w:type="spellEnd"/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                                                                   </w:t>
    </w:r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</w:t>
    </w: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«___»_____2021г.</w:t>
    </w:r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Укуктук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камсыздоо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жана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B85874">
      <w:rPr>
        <w:rFonts w:ascii="Times New Roman" w:hAnsi="Times New Roman" w:cs="Times New Roman"/>
        <w:sz w:val="18"/>
        <w:szCs w:val="18"/>
        <w:lang w:val="x-none"/>
      </w:rPr>
      <w:t xml:space="preserve">экспертиза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бөлүмүнүн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башчысы</w:t>
    </w:r>
    <w:proofErr w:type="spellEnd"/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</w:t>
    </w: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_________________ М.М. </w:t>
    </w:r>
    <w:proofErr w:type="spellStart"/>
    <w:r w:rsidRPr="00B85874">
      <w:rPr>
        <w:rFonts w:ascii="Times New Roman" w:hAnsi="Times New Roman" w:cs="Times New Roman"/>
        <w:sz w:val="18"/>
        <w:szCs w:val="18"/>
        <w:lang w:val="x-none"/>
      </w:rPr>
      <w:t>Жуманова</w:t>
    </w:r>
    <w:proofErr w:type="spellEnd"/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  </w:t>
    </w: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</w:t>
    </w:r>
  </w:p>
  <w:p w:rsidR="00B85874" w:rsidRPr="00B85874" w:rsidRDefault="00B85874" w:rsidP="00B85874">
    <w:pPr>
      <w:autoSpaceDE w:val="0"/>
      <w:autoSpaceDN w:val="0"/>
      <w:adjustRightInd w:val="0"/>
      <w:spacing w:after="0" w:line="240" w:lineRule="auto"/>
      <w:ind w:left="150" w:right="150"/>
      <w:rPr>
        <w:rFonts w:ascii="Times New Roman" w:hAnsi="Times New Roman" w:cs="Times New Roman"/>
        <w:sz w:val="18"/>
        <w:szCs w:val="18"/>
        <w:lang w:val="x-none"/>
      </w:rPr>
    </w:pP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           </w:t>
    </w:r>
    <w:r w:rsidRPr="00B85874">
      <w:rPr>
        <w:rFonts w:ascii="Times New Roman" w:hAnsi="Times New Roman" w:cs="Times New Roman"/>
        <w:sz w:val="18"/>
        <w:szCs w:val="18"/>
        <w:lang w:val="x-none"/>
      </w:rPr>
      <w:t xml:space="preserve">        «___»_______2021г</w:t>
    </w:r>
  </w:p>
  <w:p w:rsidR="007B7A0A" w:rsidRPr="00B85874" w:rsidRDefault="007B7A0A" w:rsidP="00B85874">
    <w:pPr>
      <w:pStyle w:val="a7"/>
      <w:rPr>
        <w:lang w:val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966" w:rsidRDefault="00D02966" w:rsidP="007B7A0A">
      <w:pPr>
        <w:spacing w:after="0" w:line="240" w:lineRule="auto"/>
      </w:pPr>
      <w:r>
        <w:separator/>
      </w:r>
    </w:p>
  </w:footnote>
  <w:footnote w:type="continuationSeparator" w:id="0">
    <w:p w:rsidR="00D02966" w:rsidRDefault="00D02966" w:rsidP="007B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50D44"/>
    <w:multiLevelType w:val="hybridMultilevel"/>
    <w:tmpl w:val="A42247A8"/>
    <w:lvl w:ilvl="0" w:tplc="33246EEA">
      <w:start w:val="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079"/>
    <w:rsid w:val="003B6079"/>
    <w:rsid w:val="003D078A"/>
    <w:rsid w:val="003D13DD"/>
    <w:rsid w:val="0079176A"/>
    <w:rsid w:val="007B7A0A"/>
    <w:rsid w:val="00843CC3"/>
    <w:rsid w:val="009629E9"/>
    <w:rsid w:val="009D1434"/>
    <w:rsid w:val="00B85874"/>
    <w:rsid w:val="00D0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F285A"/>
  <w15:chartTrackingRefBased/>
  <w15:docId w15:val="{BB90C6A7-4589-441C-B1D6-147A7885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D078A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3D078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3D078A"/>
  </w:style>
  <w:style w:type="paragraph" w:styleId="a5">
    <w:name w:val="header"/>
    <w:basedOn w:val="a"/>
    <w:link w:val="a6"/>
    <w:uiPriority w:val="99"/>
    <w:unhideWhenUsed/>
    <w:rsid w:val="007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7A0A"/>
  </w:style>
  <w:style w:type="paragraph" w:styleId="a7">
    <w:name w:val="footer"/>
    <w:basedOn w:val="a"/>
    <w:link w:val="a8"/>
    <w:uiPriority w:val="99"/>
    <w:unhideWhenUsed/>
    <w:rsid w:val="007B7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7A0A"/>
  </w:style>
  <w:style w:type="paragraph" w:styleId="a9">
    <w:name w:val="Balloon Text"/>
    <w:basedOn w:val="a"/>
    <w:link w:val="aa"/>
    <w:uiPriority w:val="99"/>
    <w:semiHidden/>
    <w:unhideWhenUsed/>
    <w:rsid w:val="007B7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7A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2021-08-06T05:46:00Z</cp:lastPrinted>
  <dcterms:created xsi:type="dcterms:W3CDTF">2021-08-06T07:52:00Z</dcterms:created>
  <dcterms:modified xsi:type="dcterms:W3CDTF">2021-08-06T07:53:00Z</dcterms:modified>
</cp:coreProperties>
</file>